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0ED" w:rsidRDefault="00CD7BE6">
      <w:pPr>
        <w:pStyle w:val="1"/>
        <w:spacing w:before="52"/>
        <w:jc w:val="both"/>
      </w:pPr>
      <w:r>
        <w:rPr>
          <w:spacing w:val="1"/>
        </w:rPr>
        <w:t>〇</w:t>
      </w:r>
      <w:r>
        <w:rPr>
          <w:spacing w:val="1"/>
        </w:rPr>
        <w:t xml:space="preserve"> </w:t>
      </w:r>
      <w:bookmarkStart w:id="0" w:name="_GoBack"/>
      <w:r>
        <w:rPr>
          <w:spacing w:val="1"/>
        </w:rPr>
        <w:t>埼玉県中小企業制度融資要綱の改正概要</w:t>
      </w:r>
      <w:bookmarkEnd w:id="0"/>
    </w:p>
    <w:p w:rsidR="00AB60ED" w:rsidRDefault="00AB60ED">
      <w:pPr>
        <w:pStyle w:val="a3"/>
        <w:rPr>
          <w:sz w:val="26"/>
        </w:rPr>
      </w:pPr>
    </w:p>
    <w:p w:rsidR="00AB60ED" w:rsidRPr="002B343E" w:rsidRDefault="002B343E" w:rsidP="002B343E">
      <w:pPr>
        <w:pStyle w:val="a3"/>
        <w:spacing w:before="187"/>
        <w:jc w:val="both"/>
        <w:rPr>
          <w:rFonts w:hint="eastAsia"/>
          <w:b/>
        </w:rPr>
      </w:pPr>
      <w:r w:rsidRPr="002B343E">
        <w:rPr>
          <w:b/>
          <w:spacing w:val="9"/>
        </w:rPr>
        <w:t>①</w:t>
      </w:r>
      <w:r w:rsidR="00CD7BE6" w:rsidRPr="002B343E">
        <w:rPr>
          <w:b/>
          <w:spacing w:val="18"/>
        </w:rPr>
        <w:t>経</w:t>
      </w:r>
      <w:r w:rsidR="00CD7BE6" w:rsidRPr="002B343E">
        <w:rPr>
          <w:b/>
          <w:spacing w:val="18"/>
        </w:rPr>
        <w:t>営安定資金（知事指定等貸付</w:t>
      </w:r>
      <w:r w:rsidR="00CD7BE6" w:rsidRPr="002B343E">
        <w:rPr>
          <w:b/>
        </w:rPr>
        <w:t>）</w:t>
      </w:r>
      <w:r w:rsidR="00CD7BE6" w:rsidRPr="002B343E">
        <w:rPr>
          <w:b/>
          <w:spacing w:val="4"/>
        </w:rPr>
        <w:t xml:space="preserve"> </w:t>
      </w:r>
      <w:r w:rsidR="00CD7BE6" w:rsidRPr="002B343E">
        <w:rPr>
          <w:b/>
          <w:spacing w:val="4"/>
        </w:rPr>
        <w:t>特定業種関連【原油・原</w:t>
      </w:r>
      <w:r w:rsidRPr="002B343E">
        <w:rPr>
          <w:b/>
        </w:rPr>
        <w:t>材料高特例】を創設</w:t>
      </w:r>
    </w:p>
    <w:p w:rsidR="00AB60ED" w:rsidRPr="002B343E" w:rsidRDefault="00AB60ED">
      <w:pPr>
        <w:pStyle w:val="a3"/>
        <w:spacing w:before="10"/>
        <w:rPr>
          <w:sz w:val="27"/>
        </w:rPr>
      </w:pPr>
    </w:p>
    <w:p w:rsidR="00AB60ED" w:rsidRDefault="00CD7BE6">
      <w:pPr>
        <w:pStyle w:val="a3"/>
        <w:ind w:left="118"/>
      </w:pPr>
      <w:r>
        <w:t>＜令和３年１２月２３日申込分～令和４年３月３１日融資実行分まで＞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7513"/>
      </w:tblGrid>
      <w:tr w:rsidR="002B343E" w:rsidTr="002B343E">
        <w:trPr>
          <w:trHeight w:val="681"/>
        </w:trPr>
        <w:tc>
          <w:tcPr>
            <w:tcW w:w="2716" w:type="dxa"/>
          </w:tcPr>
          <w:p w:rsidR="002B343E" w:rsidRDefault="002B343E" w:rsidP="002B343E">
            <w:pPr>
              <w:pStyle w:val="TableParagraph"/>
              <w:spacing w:before="204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区分</w:t>
            </w:r>
          </w:p>
        </w:tc>
        <w:tc>
          <w:tcPr>
            <w:tcW w:w="7513" w:type="dxa"/>
          </w:tcPr>
          <w:p w:rsidR="002B343E" w:rsidRDefault="002B343E" w:rsidP="002B343E">
            <w:pPr>
              <w:pStyle w:val="TableParagraph"/>
              <w:ind w:left="554" w:right="548"/>
              <w:jc w:val="center"/>
              <w:rPr>
                <w:sz w:val="24"/>
              </w:rPr>
            </w:pPr>
            <w:r>
              <w:rPr>
                <w:sz w:val="24"/>
              </w:rPr>
              <w:t>経営安定資金‐知事指定等貸付‐特定業種関連</w:t>
            </w:r>
          </w:p>
          <w:p w:rsidR="002B343E" w:rsidRDefault="002B343E" w:rsidP="002B343E">
            <w:pPr>
              <w:pStyle w:val="TableParagraph"/>
              <w:spacing w:line="287" w:lineRule="exact"/>
              <w:ind w:left="554" w:right="548"/>
              <w:jc w:val="center"/>
              <w:rPr>
                <w:sz w:val="24"/>
              </w:rPr>
            </w:pPr>
            <w:r>
              <w:rPr>
                <w:sz w:val="24"/>
              </w:rPr>
              <w:t>【原油・原材料高　特例】</w:t>
            </w:r>
          </w:p>
        </w:tc>
      </w:tr>
      <w:tr w:rsidR="00AB60ED" w:rsidRPr="002B343E" w:rsidTr="002B343E">
        <w:trPr>
          <w:trHeight w:val="1020"/>
        </w:trPr>
        <w:tc>
          <w:tcPr>
            <w:tcW w:w="2716" w:type="dxa"/>
          </w:tcPr>
          <w:p w:rsidR="00AB60ED" w:rsidRDefault="00AB60ED" w:rsidP="002B343E">
            <w:pPr>
              <w:pStyle w:val="TableParagraph"/>
              <w:spacing w:before="0"/>
              <w:jc w:val="center"/>
              <w:rPr>
                <w:sz w:val="29"/>
              </w:rPr>
            </w:pPr>
          </w:p>
          <w:p w:rsidR="00AB60ED" w:rsidRDefault="00CD7BE6" w:rsidP="002B343E">
            <w:pPr>
              <w:pStyle w:val="TableParagraph"/>
              <w:spacing w:before="1"/>
              <w:jc w:val="center"/>
              <w:rPr>
                <w:rFonts w:hint="eastAsia"/>
                <w:sz w:val="24"/>
              </w:rPr>
            </w:pPr>
            <w:r>
              <w:rPr>
                <w:spacing w:val="42"/>
                <w:sz w:val="24"/>
              </w:rPr>
              <w:t>対象要件</w:t>
            </w:r>
          </w:p>
        </w:tc>
        <w:tc>
          <w:tcPr>
            <w:tcW w:w="7513" w:type="dxa"/>
          </w:tcPr>
          <w:p w:rsidR="002B343E" w:rsidRPr="002B343E" w:rsidRDefault="00CD7BE6" w:rsidP="002B343E">
            <w:pPr>
              <w:pStyle w:val="TableParagraph"/>
              <w:spacing w:before="31" w:line="266" w:lineRule="auto"/>
              <w:ind w:left="106" w:right="314" w:firstLine="240"/>
              <w:jc w:val="center"/>
              <w:rPr>
                <w:spacing w:val="-1"/>
                <w:sz w:val="24"/>
              </w:rPr>
            </w:pPr>
            <w:r w:rsidRPr="002B343E">
              <w:rPr>
                <w:spacing w:val="-1"/>
                <w:sz w:val="24"/>
              </w:rPr>
              <w:t>原則として最近１か月の売上総利益率</w:t>
            </w:r>
          </w:p>
          <w:p w:rsidR="002B343E" w:rsidRPr="002B343E" w:rsidRDefault="00CD7BE6" w:rsidP="002B343E">
            <w:pPr>
              <w:pStyle w:val="TableParagraph"/>
              <w:spacing w:before="31" w:line="266" w:lineRule="auto"/>
              <w:ind w:left="106" w:right="314" w:firstLine="240"/>
              <w:jc w:val="center"/>
              <w:rPr>
                <w:sz w:val="24"/>
              </w:rPr>
            </w:pPr>
            <w:r w:rsidRPr="002B343E">
              <w:rPr>
                <w:spacing w:val="-1"/>
                <w:sz w:val="24"/>
              </w:rPr>
              <w:t>又は</w:t>
            </w:r>
            <w:r w:rsidR="002B343E" w:rsidRPr="002B343E">
              <w:rPr>
                <w:spacing w:val="-1"/>
                <w:sz w:val="24"/>
              </w:rPr>
              <w:t>、</w:t>
            </w:r>
            <w:r w:rsidRPr="002B343E">
              <w:rPr>
                <w:spacing w:val="-1"/>
                <w:sz w:val="24"/>
              </w:rPr>
              <w:t>営業利益</w:t>
            </w:r>
            <w:r w:rsidRPr="002B343E">
              <w:rPr>
                <w:spacing w:val="-220"/>
                <w:sz w:val="24"/>
              </w:rPr>
              <w:t>率</w:t>
            </w:r>
            <w:r w:rsidRPr="002B343E">
              <w:rPr>
                <w:sz w:val="24"/>
              </w:rPr>
              <w:t>が過去２年のうちいずれかの同月と比較して</w:t>
            </w:r>
          </w:p>
          <w:p w:rsidR="00AB60ED" w:rsidRDefault="00CD7BE6" w:rsidP="002B343E">
            <w:pPr>
              <w:pStyle w:val="TableParagraph"/>
              <w:spacing w:before="31" w:line="266" w:lineRule="auto"/>
              <w:ind w:left="106" w:right="314" w:firstLine="240"/>
              <w:jc w:val="center"/>
              <w:rPr>
                <w:sz w:val="24"/>
              </w:rPr>
            </w:pPr>
            <w:r w:rsidRPr="002B343E">
              <w:rPr>
                <w:sz w:val="24"/>
              </w:rPr>
              <w:t>５％以</w:t>
            </w:r>
            <w:r w:rsidRPr="002B343E">
              <w:rPr>
                <w:sz w:val="24"/>
              </w:rPr>
              <w:t>上減少しているもの（知事指定業種</w:t>
            </w:r>
            <w:r w:rsidRPr="002B343E">
              <w:rPr>
                <w:sz w:val="24"/>
              </w:rPr>
              <w:t>:</w:t>
            </w:r>
            <w:r w:rsidRPr="002B343E">
              <w:rPr>
                <w:sz w:val="24"/>
              </w:rPr>
              <w:t>全業種）</w:t>
            </w:r>
          </w:p>
        </w:tc>
      </w:tr>
      <w:tr w:rsidR="00AB60ED" w:rsidTr="002B343E">
        <w:trPr>
          <w:trHeight w:val="462"/>
        </w:trPr>
        <w:tc>
          <w:tcPr>
            <w:tcW w:w="2716" w:type="dxa"/>
          </w:tcPr>
          <w:p w:rsidR="00AB60ED" w:rsidRDefault="00CD7BE6" w:rsidP="002B343E">
            <w:pPr>
              <w:pStyle w:val="TableParagraph"/>
              <w:spacing w:before="93"/>
              <w:jc w:val="center"/>
              <w:rPr>
                <w:sz w:val="24"/>
              </w:rPr>
            </w:pPr>
            <w:r>
              <w:rPr>
                <w:sz w:val="24"/>
              </w:rPr>
              <w:t>融資限度額</w:t>
            </w:r>
          </w:p>
        </w:tc>
        <w:tc>
          <w:tcPr>
            <w:tcW w:w="7513" w:type="dxa"/>
          </w:tcPr>
          <w:p w:rsidR="00AB60ED" w:rsidRDefault="00CD7BE6" w:rsidP="002B343E">
            <w:pPr>
              <w:pStyle w:val="TableParagraph"/>
              <w:spacing w:before="93"/>
              <w:jc w:val="center"/>
              <w:rPr>
                <w:sz w:val="24"/>
              </w:rPr>
            </w:pPr>
            <w:r>
              <w:rPr>
                <w:spacing w:val="-20"/>
                <w:sz w:val="24"/>
                <w:u w:val="single"/>
              </w:rPr>
              <w:t>運転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8,000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20"/>
                <w:sz w:val="24"/>
                <w:u w:val="single"/>
              </w:rPr>
              <w:t>万円</w:t>
            </w:r>
          </w:p>
        </w:tc>
      </w:tr>
      <w:tr w:rsidR="00AB60ED" w:rsidTr="002B343E">
        <w:trPr>
          <w:trHeight w:val="681"/>
        </w:trPr>
        <w:tc>
          <w:tcPr>
            <w:tcW w:w="2716" w:type="dxa"/>
            <w:tcBorders>
              <w:bottom w:val="dotted" w:sz="4" w:space="0" w:color="000000"/>
            </w:tcBorders>
          </w:tcPr>
          <w:p w:rsidR="00AB60ED" w:rsidRDefault="00CD7BE6" w:rsidP="002B343E">
            <w:pPr>
              <w:pStyle w:val="TableParagraph"/>
              <w:ind w:left="217" w:right="209"/>
              <w:jc w:val="center"/>
              <w:rPr>
                <w:sz w:val="24"/>
              </w:rPr>
            </w:pPr>
            <w:r>
              <w:rPr>
                <w:spacing w:val="42"/>
                <w:sz w:val="24"/>
              </w:rPr>
              <w:t>融資利率</w:t>
            </w:r>
          </w:p>
          <w:p w:rsidR="00AB60ED" w:rsidRDefault="00CD7BE6" w:rsidP="002B343E">
            <w:pPr>
              <w:pStyle w:val="TableParagraph"/>
              <w:spacing w:line="287" w:lineRule="exact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１年超３年以内</w:t>
            </w:r>
          </w:p>
        </w:tc>
        <w:tc>
          <w:tcPr>
            <w:tcW w:w="7513" w:type="dxa"/>
            <w:vMerge w:val="restart"/>
          </w:tcPr>
          <w:p w:rsidR="00AB60ED" w:rsidRDefault="00AB60ED">
            <w:pPr>
              <w:pStyle w:val="TableParagraph"/>
              <w:spacing w:before="12"/>
              <w:rPr>
                <w:sz w:val="29"/>
              </w:rPr>
            </w:pPr>
          </w:p>
          <w:p w:rsidR="00AB60ED" w:rsidRDefault="00CD7BE6">
            <w:pPr>
              <w:pStyle w:val="TableParagraph"/>
              <w:spacing w:before="0"/>
              <w:ind w:left="554" w:right="54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０．６％以内</w:t>
            </w:r>
          </w:p>
          <w:p w:rsidR="00AB60ED" w:rsidRDefault="00CD7BE6">
            <w:pPr>
              <w:pStyle w:val="TableParagraph"/>
              <w:ind w:left="554" w:right="54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０．７％以内</w:t>
            </w:r>
          </w:p>
          <w:p w:rsidR="00AB60ED" w:rsidRDefault="00CD7BE6">
            <w:pPr>
              <w:pStyle w:val="TableParagraph"/>
              <w:spacing w:before="31" w:line="297" w:lineRule="exact"/>
              <w:ind w:left="554" w:right="54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０．８％以内</w:t>
            </w:r>
          </w:p>
        </w:tc>
      </w:tr>
      <w:tr w:rsidR="00AB60ED" w:rsidTr="002B343E">
        <w:trPr>
          <w:trHeight w:val="340"/>
        </w:trPr>
        <w:tc>
          <w:tcPr>
            <w:tcW w:w="2716" w:type="dxa"/>
            <w:tcBorders>
              <w:top w:val="dotted" w:sz="4" w:space="0" w:color="000000"/>
              <w:bottom w:val="dotted" w:sz="4" w:space="0" w:color="000000"/>
            </w:tcBorders>
          </w:tcPr>
          <w:p w:rsidR="00AB60ED" w:rsidRDefault="00CD7BE6" w:rsidP="002B343E">
            <w:pPr>
              <w:pStyle w:val="TableParagraph"/>
              <w:spacing w:line="287" w:lineRule="exact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３年超５年以内</w:t>
            </w:r>
          </w:p>
        </w:tc>
        <w:tc>
          <w:tcPr>
            <w:tcW w:w="7513" w:type="dxa"/>
            <w:vMerge/>
            <w:tcBorders>
              <w:top w:val="nil"/>
            </w:tcBorders>
          </w:tcPr>
          <w:p w:rsidR="00AB60ED" w:rsidRDefault="00AB60ED">
            <w:pPr>
              <w:rPr>
                <w:sz w:val="2"/>
                <w:szCs w:val="2"/>
              </w:rPr>
            </w:pPr>
          </w:p>
        </w:tc>
      </w:tr>
      <w:tr w:rsidR="00AB60ED" w:rsidTr="002B343E">
        <w:trPr>
          <w:trHeight w:val="337"/>
        </w:trPr>
        <w:tc>
          <w:tcPr>
            <w:tcW w:w="2716" w:type="dxa"/>
            <w:tcBorders>
              <w:top w:val="dotted" w:sz="4" w:space="0" w:color="000000"/>
            </w:tcBorders>
          </w:tcPr>
          <w:p w:rsidR="00AB60ED" w:rsidRDefault="00CD7BE6" w:rsidP="002B343E">
            <w:pPr>
              <w:pStyle w:val="TableParagraph"/>
              <w:spacing w:before="31" w:line="287" w:lineRule="exact"/>
              <w:ind w:left="177"/>
              <w:jc w:val="center"/>
              <w:rPr>
                <w:sz w:val="24"/>
              </w:rPr>
            </w:pPr>
            <w:r>
              <w:rPr>
                <w:spacing w:val="-16"/>
                <w:sz w:val="24"/>
              </w:rPr>
              <w:t>５年超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年以内</w:t>
            </w:r>
          </w:p>
        </w:tc>
        <w:tc>
          <w:tcPr>
            <w:tcW w:w="7513" w:type="dxa"/>
            <w:vMerge/>
            <w:tcBorders>
              <w:top w:val="nil"/>
            </w:tcBorders>
          </w:tcPr>
          <w:p w:rsidR="00AB60ED" w:rsidRDefault="00AB60ED">
            <w:pPr>
              <w:rPr>
                <w:sz w:val="2"/>
                <w:szCs w:val="2"/>
              </w:rPr>
            </w:pPr>
          </w:p>
        </w:tc>
      </w:tr>
      <w:tr w:rsidR="00AB60ED" w:rsidTr="002B343E">
        <w:trPr>
          <w:trHeight w:val="340"/>
        </w:trPr>
        <w:tc>
          <w:tcPr>
            <w:tcW w:w="2716" w:type="dxa"/>
          </w:tcPr>
          <w:p w:rsidR="00AB60ED" w:rsidRDefault="00CD7BE6" w:rsidP="002B343E">
            <w:pPr>
              <w:pStyle w:val="TableParagraph"/>
              <w:spacing w:line="287" w:lineRule="exact"/>
              <w:jc w:val="center"/>
              <w:rPr>
                <w:sz w:val="24"/>
              </w:rPr>
            </w:pPr>
            <w:r>
              <w:rPr>
                <w:sz w:val="24"/>
              </w:rPr>
              <w:t>融資期間等</w:t>
            </w:r>
          </w:p>
        </w:tc>
        <w:tc>
          <w:tcPr>
            <w:tcW w:w="7513" w:type="dxa"/>
          </w:tcPr>
          <w:p w:rsidR="00AB60ED" w:rsidRDefault="00CD7BE6">
            <w:pPr>
              <w:pStyle w:val="TableParagraph"/>
              <w:spacing w:line="287" w:lineRule="exact"/>
              <w:ind w:left="554" w:right="547"/>
              <w:jc w:val="center"/>
              <w:rPr>
                <w:sz w:val="24"/>
              </w:rPr>
            </w:pPr>
            <w:r>
              <w:rPr>
                <w:sz w:val="24"/>
              </w:rPr>
              <w:t>１０年</w:t>
            </w:r>
            <w:r>
              <w:rPr>
                <w:sz w:val="24"/>
                <w:u w:val="single"/>
              </w:rPr>
              <w:t>（据置３年）</w:t>
            </w:r>
          </w:p>
        </w:tc>
      </w:tr>
      <w:tr w:rsidR="00AB60ED" w:rsidTr="002B343E">
        <w:trPr>
          <w:trHeight w:val="340"/>
        </w:trPr>
        <w:tc>
          <w:tcPr>
            <w:tcW w:w="2716" w:type="dxa"/>
          </w:tcPr>
          <w:p w:rsidR="00AB60ED" w:rsidRDefault="00CD7BE6" w:rsidP="002B343E">
            <w:pPr>
              <w:pStyle w:val="TableParagraph"/>
              <w:spacing w:line="287" w:lineRule="exact"/>
              <w:jc w:val="center"/>
              <w:rPr>
                <w:sz w:val="24"/>
              </w:rPr>
            </w:pPr>
            <w:r>
              <w:rPr>
                <w:sz w:val="24"/>
              </w:rPr>
              <w:t>利子補給率</w:t>
            </w:r>
          </w:p>
        </w:tc>
        <w:tc>
          <w:tcPr>
            <w:tcW w:w="7513" w:type="dxa"/>
          </w:tcPr>
          <w:p w:rsidR="00AB60ED" w:rsidRDefault="00CD7BE6">
            <w:pPr>
              <w:pStyle w:val="TableParagraph"/>
              <w:spacing w:line="287" w:lineRule="exact"/>
              <w:ind w:left="554" w:right="54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０．７％</w:t>
            </w:r>
          </w:p>
        </w:tc>
      </w:tr>
      <w:tr w:rsidR="002B343E" w:rsidTr="002B343E">
        <w:trPr>
          <w:trHeight w:val="340"/>
        </w:trPr>
        <w:tc>
          <w:tcPr>
            <w:tcW w:w="2716" w:type="dxa"/>
          </w:tcPr>
          <w:p w:rsidR="002B343E" w:rsidRDefault="002B343E" w:rsidP="002B343E">
            <w:pPr>
              <w:pStyle w:val="TableParagraph"/>
              <w:spacing w:line="287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申込先</w:t>
            </w:r>
          </w:p>
        </w:tc>
        <w:tc>
          <w:tcPr>
            <w:tcW w:w="7513" w:type="dxa"/>
          </w:tcPr>
          <w:p w:rsidR="002B343E" w:rsidRDefault="002B343E">
            <w:pPr>
              <w:pStyle w:val="TableParagraph"/>
              <w:spacing w:line="287" w:lineRule="exact"/>
              <w:ind w:left="554" w:right="547"/>
              <w:jc w:val="center"/>
              <w:rPr>
                <w:sz w:val="24"/>
              </w:rPr>
            </w:pPr>
            <w:r>
              <w:rPr>
                <w:sz w:val="24"/>
              </w:rPr>
              <w:t>取扱金融機関</w:t>
            </w:r>
          </w:p>
        </w:tc>
      </w:tr>
      <w:tr w:rsidR="002B343E" w:rsidTr="002B343E">
        <w:trPr>
          <w:trHeight w:val="340"/>
        </w:trPr>
        <w:tc>
          <w:tcPr>
            <w:tcW w:w="2716" w:type="dxa"/>
          </w:tcPr>
          <w:p w:rsidR="002B343E" w:rsidRDefault="002B343E" w:rsidP="002B343E">
            <w:pPr>
              <w:pStyle w:val="TableParagraph"/>
              <w:spacing w:line="287" w:lineRule="exact"/>
              <w:jc w:val="center"/>
              <w:rPr>
                <w:sz w:val="24"/>
              </w:rPr>
            </w:pPr>
            <w:r>
              <w:rPr>
                <w:sz w:val="24"/>
              </w:rPr>
              <w:t>認定書</w:t>
            </w:r>
          </w:p>
        </w:tc>
        <w:tc>
          <w:tcPr>
            <w:tcW w:w="7513" w:type="dxa"/>
          </w:tcPr>
          <w:p w:rsidR="002B343E" w:rsidRDefault="002B343E">
            <w:pPr>
              <w:pStyle w:val="TableParagraph"/>
              <w:spacing w:line="287" w:lineRule="exact"/>
              <w:ind w:left="554" w:right="54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様式２１－２</w:t>
            </w:r>
          </w:p>
        </w:tc>
      </w:tr>
    </w:tbl>
    <w:p w:rsidR="00AB60ED" w:rsidRDefault="00AB60ED">
      <w:pPr>
        <w:pStyle w:val="a3"/>
      </w:pPr>
    </w:p>
    <w:p w:rsidR="00AB60ED" w:rsidRDefault="00AB60ED">
      <w:pPr>
        <w:pStyle w:val="a3"/>
        <w:spacing w:before="9"/>
        <w:rPr>
          <w:sz w:val="29"/>
        </w:rPr>
      </w:pPr>
    </w:p>
    <w:p w:rsidR="00AB60ED" w:rsidRPr="002B343E" w:rsidRDefault="002B343E">
      <w:pPr>
        <w:pStyle w:val="a3"/>
        <w:tabs>
          <w:tab w:val="left" w:pos="598"/>
        </w:tabs>
        <w:ind w:left="118"/>
        <w:rPr>
          <w:b/>
        </w:rPr>
      </w:pPr>
      <w:r w:rsidRPr="002B343E">
        <w:rPr>
          <w:rFonts w:hint="eastAsia"/>
          <w:b/>
        </w:rPr>
        <w:t>②</w:t>
      </w:r>
      <w:r w:rsidR="00CD7BE6" w:rsidRPr="002B343E">
        <w:rPr>
          <w:b/>
        </w:rPr>
        <w:t>起業家育成資金（新事業創出貸付）の融資対象者拡大及び自己資金要件撤廃</w:t>
      </w:r>
    </w:p>
    <w:p w:rsidR="00AB60ED" w:rsidRDefault="00AB60ED">
      <w:pPr>
        <w:pStyle w:val="a3"/>
        <w:spacing w:before="9"/>
        <w:rPr>
          <w:sz w:val="27"/>
        </w:rPr>
      </w:pPr>
    </w:p>
    <w:p w:rsidR="00AB60ED" w:rsidRDefault="00CD7BE6">
      <w:pPr>
        <w:pStyle w:val="a3"/>
        <w:tabs>
          <w:tab w:val="left" w:pos="6249"/>
        </w:tabs>
        <w:ind w:left="248"/>
      </w:pPr>
      <w:r>
        <w:t>＜現</w:t>
      </w:r>
      <w:r>
        <w:rPr>
          <w:spacing w:val="119"/>
        </w:rPr>
        <w:t xml:space="preserve"> </w:t>
      </w:r>
      <w:r>
        <w:t>状＞</w:t>
      </w:r>
      <w:r>
        <w:tab/>
      </w:r>
      <w:r w:rsidRPr="002B343E">
        <w:rPr>
          <w:b/>
        </w:rPr>
        <w:t>＜令和４年１月～＞</w:t>
      </w:r>
    </w:p>
    <w:p w:rsidR="00AB60ED" w:rsidRDefault="00AB60ED">
      <w:pPr>
        <w:pStyle w:val="a3"/>
        <w:spacing w:before="8"/>
        <w:rPr>
          <w:sz w:val="7"/>
        </w:rPr>
      </w:pPr>
    </w:p>
    <w:tbl>
      <w:tblPr>
        <w:tblStyle w:val="TableNormal"/>
        <w:tblW w:w="9521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551"/>
        <w:gridCol w:w="1418"/>
        <w:gridCol w:w="3459"/>
      </w:tblGrid>
      <w:tr w:rsidR="00AB60ED" w:rsidTr="002B343E">
        <w:trPr>
          <w:trHeight w:val="722"/>
        </w:trPr>
        <w:tc>
          <w:tcPr>
            <w:tcW w:w="2093" w:type="dxa"/>
          </w:tcPr>
          <w:p w:rsidR="00AB60ED" w:rsidRDefault="00AB60ED">
            <w:pPr>
              <w:pStyle w:val="TableParagraph"/>
              <w:spacing w:before="5"/>
              <w:rPr>
                <w:sz w:val="17"/>
              </w:rPr>
            </w:pPr>
          </w:p>
          <w:p w:rsidR="00AB60ED" w:rsidRDefault="00CD7BE6">
            <w:pPr>
              <w:pStyle w:val="TableParagraph"/>
              <w:spacing w:before="0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融資限度額</w:t>
            </w:r>
          </w:p>
        </w:tc>
        <w:tc>
          <w:tcPr>
            <w:tcW w:w="2551" w:type="dxa"/>
          </w:tcPr>
          <w:p w:rsidR="00AB60ED" w:rsidRDefault="00AB60ED">
            <w:pPr>
              <w:pStyle w:val="TableParagraph"/>
              <w:spacing w:before="5"/>
              <w:rPr>
                <w:sz w:val="17"/>
              </w:rPr>
            </w:pPr>
          </w:p>
          <w:p w:rsidR="00AB60ED" w:rsidRDefault="00CD7BE6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pacing w:val="-15"/>
                <w:sz w:val="24"/>
              </w:rPr>
              <w:t>運転・設備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1,500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4"/>
                <w:sz w:val="24"/>
              </w:rPr>
              <w:t>万円</w:t>
            </w:r>
          </w:p>
        </w:tc>
        <w:tc>
          <w:tcPr>
            <w:tcW w:w="1418" w:type="dxa"/>
            <w:vMerge w:val="restart"/>
            <w:tcBorders>
              <w:top w:val="nil"/>
              <w:bottom w:val="nil"/>
            </w:tcBorders>
          </w:tcPr>
          <w:p w:rsidR="00AB60ED" w:rsidRDefault="00AB60ED">
            <w:pPr>
              <w:pStyle w:val="TableParagraph"/>
              <w:spacing w:before="0"/>
              <w:rPr>
                <w:sz w:val="20"/>
              </w:rPr>
            </w:pPr>
          </w:p>
          <w:p w:rsidR="00AB60ED" w:rsidRDefault="00AB60ED">
            <w:pPr>
              <w:pStyle w:val="TableParagraph"/>
              <w:spacing w:before="9"/>
              <w:rPr>
                <w:sz w:val="19"/>
              </w:rPr>
            </w:pPr>
          </w:p>
          <w:p w:rsidR="00AB60ED" w:rsidRDefault="00CD7BE6">
            <w:pPr>
              <w:pStyle w:val="TableParagraph"/>
              <w:spacing w:before="0"/>
              <w:ind w:left="3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38150" cy="1190625"/>
                      <wp:effectExtent l="4445" t="34925" r="5080" b="31750"/>
                      <wp:docPr id="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8150" cy="1190625"/>
                                <a:chOff x="0" y="0"/>
                                <a:chExt cx="690" cy="1875"/>
                              </a:xfrm>
                            </wpg:grpSpPr>
                            <wps:wsp>
                              <wps:cNvPr id="2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675" cy="1860"/>
                                </a:xfrm>
                                <a:custGeom>
                                  <a:avLst/>
                                  <a:gdLst>
                                    <a:gd name="T0" fmla="+- 0 338 8"/>
                                    <a:gd name="T1" fmla="*/ T0 w 675"/>
                                    <a:gd name="T2" fmla="+- 0 1867 8"/>
                                    <a:gd name="T3" fmla="*/ 1867 h 1860"/>
                                    <a:gd name="T4" fmla="+- 0 338 8"/>
                                    <a:gd name="T5" fmla="*/ T4 w 675"/>
                                    <a:gd name="T6" fmla="+- 0 1366 8"/>
                                    <a:gd name="T7" fmla="*/ 1366 h 1860"/>
                                    <a:gd name="T8" fmla="+- 0 8 8"/>
                                    <a:gd name="T9" fmla="*/ T8 w 675"/>
                                    <a:gd name="T10" fmla="+- 0 1366 8"/>
                                    <a:gd name="T11" fmla="*/ 1366 h 1860"/>
                                    <a:gd name="T12" fmla="+- 0 8 8"/>
                                    <a:gd name="T13" fmla="*/ T12 w 675"/>
                                    <a:gd name="T14" fmla="+- 0 508 8"/>
                                    <a:gd name="T15" fmla="*/ 508 h 1860"/>
                                    <a:gd name="T16" fmla="+- 0 338 8"/>
                                    <a:gd name="T17" fmla="*/ T16 w 675"/>
                                    <a:gd name="T18" fmla="+- 0 508 8"/>
                                    <a:gd name="T19" fmla="*/ 508 h 1860"/>
                                    <a:gd name="T20" fmla="+- 0 338 8"/>
                                    <a:gd name="T21" fmla="*/ T20 w 675"/>
                                    <a:gd name="T22" fmla="+- 0 7 8"/>
                                    <a:gd name="T23" fmla="*/ 7 h 1860"/>
                                    <a:gd name="T24" fmla="+- 0 683 8"/>
                                    <a:gd name="T25" fmla="*/ T24 w 675"/>
                                    <a:gd name="T26" fmla="+- 0 937 8"/>
                                    <a:gd name="T27" fmla="*/ 937 h 1860"/>
                                    <a:gd name="T28" fmla="+- 0 338 8"/>
                                    <a:gd name="T29" fmla="*/ T28 w 675"/>
                                    <a:gd name="T30" fmla="+- 0 1867 8"/>
                                    <a:gd name="T31" fmla="*/ 1867 h 18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75" h="1860">
                                      <a:moveTo>
                                        <a:pt x="330" y="1859"/>
                                      </a:moveTo>
                                      <a:lnTo>
                                        <a:pt x="330" y="1358"/>
                                      </a:lnTo>
                                      <a:lnTo>
                                        <a:pt x="0" y="1358"/>
                                      </a:lnTo>
                                      <a:lnTo>
                                        <a:pt x="0" y="500"/>
                                      </a:lnTo>
                                      <a:lnTo>
                                        <a:pt x="330" y="500"/>
                                      </a:lnTo>
                                      <a:lnTo>
                                        <a:pt x="330" y="-1"/>
                                      </a:lnTo>
                                      <a:lnTo>
                                        <a:pt x="675" y="929"/>
                                      </a:lnTo>
                                      <a:lnTo>
                                        <a:pt x="330" y="18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9712C9" id="Group 16" o:spid="_x0000_s1026" style="width:34.5pt;height:93.75pt;mso-position-horizontal-relative:char;mso-position-vertical-relative:line" coordsize="690,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">
                      <v:shape id="Freeform 17" o:spid="_x0000_s1027" style="position:absolute;left:7;top:7;width:675;height:1860;visibility:visible;mso-wrap-style:square;v-text-anchor:top" coordsize="675,1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G1Ar4A&#10;AADaAAAADwAAAGRycy9kb3ducmV2LnhtbERPy4rCMBTdD/gP4QpuBptOEZFqKuIDZutzfWmubbG5&#10;KU2mrX9vBgR353BenNV6MLXoqHWVZQU/UQyCOLe64kLB5XyYLkA4j6yxtkwKnuRgnY2+Vphq2/OR&#10;upMvRChhl6KC0vsmldLlJRl0kW2Ig3a3rUEfaFtI3WIfyk0tkzieS4MVh4USG9qWlD9Of0ZBwHVx&#10;2F117/bHLrncZv33babUZDxsliA8Df5jfqd/tYIE/q+EGyCz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xtQK+AAAA2gAAAA8AAAAAAAAAAAAAAAAAmAIAAGRycy9kb3ducmV2&#10;LnhtbFBLBQYAAAAABAAEAPUAAACDAwAAAAA=&#10;" path="m330,1859r,-501l,1358,,500r330,l330,-1,675,929,330,1859xe" filled="f">
                        <v:path arrowok="t" o:connecttype="custom" o:connectlocs="330,1867;330,1366;0,1366;0,508;330,508;330,7;675,937;330,1867" o:connectangles="0,0,0,0,0,0,0,0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59" w:type="dxa"/>
            <w:vAlign w:val="center"/>
          </w:tcPr>
          <w:p w:rsidR="00AB60ED" w:rsidRPr="002B343E" w:rsidRDefault="00CD7BE6" w:rsidP="002B343E">
            <w:pPr>
              <w:pStyle w:val="TableParagraph"/>
              <w:spacing w:before="0"/>
              <w:ind w:left="195" w:right="190"/>
              <w:jc w:val="center"/>
              <w:rPr>
                <w:b/>
                <w:sz w:val="28"/>
              </w:rPr>
            </w:pPr>
            <w:r w:rsidRPr="002B343E">
              <w:rPr>
                <w:b/>
                <w:spacing w:val="-10"/>
                <w:sz w:val="28"/>
              </w:rPr>
              <w:t>運転・設備</w:t>
            </w:r>
            <w:r w:rsidRPr="002B343E">
              <w:rPr>
                <w:b/>
                <w:spacing w:val="-10"/>
                <w:sz w:val="28"/>
              </w:rPr>
              <w:t xml:space="preserve"> </w:t>
            </w:r>
            <w:r w:rsidRPr="002B343E">
              <w:rPr>
                <w:b/>
                <w:sz w:val="28"/>
                <w:u w:val="single"/>
              </w:rPr>
              <w:t>3,500</w:t>
            </w:r>
            <w:r w:rsidRPr="002B343E">
              <w:rPr>
                <w:b/>
                <w:spacing w:val="-20"/>
                <w:sz w:val="28"/>
                <w:u w:val="single"/>
              </w:rPr>
              <w:t xml:space="preserve"> </w:t>
            </w:r>
            <w:r w:rsidRPr="002B343E">
              <w:rPr>
                <w:b/>
                <w:spacing w:val="-20"/>
                <w:sz w:val="28"/>
                <w:u w:val="single"/>
              </w:rPr>
              <w:t>万円</w:t>
            </w:r>
          </w:p>
        </w:tc>
      </w:tr>
      <w:tr w:rsidR="00AB60ED" w:rsidTr="002B343E">
        <w:trPr>
          <w:trHeight w:val="721"/>
        </w:trPr>
        <w:tc>
          <w:tcPr>
            <w:tcW w:w="2093" w:type="dxa"/>
          </w:tcPr>
          <w:p w:rsidR="00AB60ED" w:rsidRDefault="00AB60ED">
            <w:pPr>
              <w:pStyle w:val="TableParagraph"/>
              <w:spacing w:before="5"/>
              <w:rPr>
                <w:sz w:val="17"/>
              </w:rPr>
            </w:pPr>
          </w:p>
          <w:p w:rsidR="00AB60ED" w:rsidRDefault="00CD7BE6">
            <w:pPr>
              <w:pStyle w:val="TableParagraph"/>
              <w:spacing w:before="0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自己資金要件</w:t>
            </w:r>
          </w:p>
        </w:tc>
        <w:tc>
          <w:tcPr>
            <w:tcW w:w="2551" w:type="dxa"/>
          </w:tcPr>
          <w:p w:rsidR="00AB60ED" w:rsidRDefault="00AB60ED">
            <w:pPr>
              <w:pStyle w:val="TableParagraph"/>
              <w:spacing w:before="5"/>
              <w:rPr>
                <w:sz w:val="17"/>
              </w:rPr>
            </w:pPr>
          </w:p>
          <w:p w:rsidR="00AB60ED" w:rsidRDefault="00CD7BE6">
            <w:pPr>
              <w:pStyle w:val="TableParagraph"/>
              <w:spacing w:before="0"/>
              <w:ind w:left="554"/>
              <w:rPr>
                <w:sz w:val="24"/>
              </w:rPr>
            </w:pPr>
            <w:r>
              <w:rPr>
                <w:sz w:val="24"/>
              </w:rPr>
              <w:t>融資額と同額</w:t>
            </w: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AB60ED" w:rsidRDefault="00AB60ED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vAlign w:val="center"/>
          </w:tcPr>
          <w:p w:rsidR="00AB60ED" w:rsidRPr="002B343E" w:rsidRDefault="00CD7BE6" w:rsidP="002B343E">
            <w:pPr>
              <w:pStyle w:val="TableParagraph"/>
              <w:spacing w:before="0"/>
              <w:ind w:left="195" w:right="190"/>
              <w:jc w:val="center"/>
              <w:rPr>
                <w:b/>
                <w:sz w:val="28"/>
              </w:rPr>
            </w:pPr>
            <w:r w:rsidRPr="002B343E">
              <w:rPr>
                <w:b/>
                <w:sz w:val="28"/>
                <w:u w:val="single"/>
              </w:rPr>
              <w:t>なし</w:t>
            </w:r>
          </w:p>
        </w:tc>
      </w:tr>
      <w:tr w:rsidR="00AB60ED" w:rsidTr="002B343E">
        <w:trPr>
          <w:trHeight w:val="721"/>
        </w:trPr>
        <w:tc>
          <w:tcPr>
            <w:tcW w:w="2093" w:type="dxa"/>
          </w:tcPr>
          <w:p w:rsidR="00AB60ED" w:rsidRDefault="00AB60ED">
            <w:pPr>
              <w:pStyle w:val="TableParagraph"/>
              <w:spacing w:before="5"/>
              <w:rPr>
                <w:sz w:val="17"/>
              </w:rPr>
            </w:pPr>
          </w:p>
          <w:p w:rsidR="00AB60ED" w:rsidRDefault="00CD7BE6">
            <w:pPr>
              <w:pStyle w:val="TableParagraph"/>
              <w:spacing w:before="0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対象者</w:t>
            </w:r>
          </w:p>
        </w:tc>
        <w:tc>
          <w:tcPr>
            <w:tcW w:w="2551" w:type="dxa"/>
          </w:tcPr>
          <w:p w:rsidR="00AB60ED" w:rsidRDefault="00AB60ED">
            <w:pPr>
              <w:pStyle w:val="TableParagraph"/>
              <w:spacing w:before="12"/>
              <w:rPr>
                <w:sz w:val="18"/>
              </w:rPr>
            </w:pPr>
          </w:p>
          <w:p w:rsidR="00AB60ED" w:rsidRDefault="00CD7BE6">
            <w:pPr>
              <w:pStyle w:val="TableParagraph"/>
              <w:spacing w:before="0"/>
              <w:ind w:left="175"/>
            </w:pPr>
            <w:r>
              <w:t>法人成り企業は対象外</w:t>
            </w: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AB60ED" w:rsidRDefault="00AB60ED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vAlign w:val="center"/>
          </w:tcPr>
          <w:p w:rsidR="00AB60ED" w:rsidRPr="002B343E" w:rsidRDefault="00CD7BE6" w:rsidP="002B343E">
            <w:pPr>
              <w:pStyle w:val="TableParagraph"/>
              <w:spacing w:before="0"/>
              <w:ind w:left="195" w:right="190"/>
              <w:jc w:val="center"/>
              <w:rPr>
                <w:b/>
                <w:sz w:val="28"/>
              </w:rPr>
            </w:pPr>
            <w:r w:rsidRPr="002B343E">
              <w:rPr>
                <w:b/>
                <w:sz w:val="28"/>
                <w:u w:val="single"/>
              </w:rPr>
              <w:t>法人成り企業は対象</w:t>
            </w:r>
          </w:p>
        </w:tc>
      </w:tr>
      <w:tr w:rsidR="00AB60ED" w:rsidTr="002B343E">
        <w:trPr>
          <w:trHeight w:val="721"/>
        </w:trPr>
        <w:tc>
          <w:tcPr>
            <w:tcW w:w="2093" w:type="dxa"/>
          </w:tcPr>
          <w:p w:rsidR="00AB60ED" w:rsidRDefault="00AB60ED">
            <w:pPr>
              <w:pStyle w:val="TableParagraph"/>
              <w:spacing w:before="5"/>
              <w:rPr>
                <w:sz w:val="17"/>
              </w:rPr>
            </w:pPr>
          </w:p>
          <w:p w:rsidR="00AB60ED" w:rsidRDefault="00CD7BE6">
            <w:pPr>
              <w:pStyle w:val="TableParagraph"/>
              <w:spacing w:before="0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基礎となる保証</w:t>
            </w:r>
          </w:p>
        </w:tc>
        <w:tc>
          <w:tcPr>
            <w:tcW w:w="2551" w:type="dxa"/>
          </w:tcPr>
          <w:p w:rsidR="00AB60ED" w:rsidRDefault="00CD7BE6">
            <w:pPr>
              <w:pStyle w:val="TableParagraph"/>
              <w:spacing w:before="17" w:line="340" w:lineRule="atLeast"/>
              <w:ind w:left="504" w:right="491" w:firstLine="110"/>
            </w:pPr>
            <w:r>
              <w:t>創業関連保証</w:t>
            </w:r>
            <w:r>
              <w:rPr>
                <w:spacing w:val="-1"/>
              </w:rPr>
              <w:t>創業等関連保証</w:t>
            </w: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AB60ED" w:rsidRDefault="00AB60ED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vAlign w:val="center"/>
          </w:tcPr>
          <w:p w:rsidR="00AB60ED" w:rsidRPr="002B343E" w:rsidRDefault="00CD7BE6" w:rsidP="002B343E">
            <w:pPr>
              <w:pStyle w:val="TableParagraph"/>
              <w:spacing w:before="0"/>
              <w:ind w:left="195" w:right="190"/>
              <w:jc w:val="center"/>
              <w:rPr>
                <w:b/>
                <w:sz w:val="28"/>
              </w:rPr>
            </w:pPr>
            <w:r w:rsidRPr="002B343E">
              <w:rPr>
                <w:b/>
                <w:sz w:val="28"/>
                <w:u w:val="single"/>
              </w:rPr>
              <w:t>創業関連保証</w:t>
            </w:r>
          </w:p>
        </w:tc>
      </w:tr>
    </w:tbl>
    <w:p w:rsidR="00AB60ED" w:rsidRDefault="00AB60ED" w:rsidP="002B343E">
      <w:pPr>
        <w:pStyle w:val="a3"/>
        <w:tabs>
          <w:tab w:val="left" w:pos="598"/>
        </w:tabs>
        <w:spacing w:before="54"/>
        <w:rPr>
          <w:rFonts w:hint="eastAsia"/>
        </w:rPr>
      </w:pPr>
    </w:p>
    <w:sectPr w:rsidR="00AB60ED" w:rsidSect="002B343E">
      <w:pgSz w:w="11910" w:h="16840"/>
      <w:pgMar w:top="1360" w:right="12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C59A1"/>
    <w:multiLevelType w:val="hybridMultilevel"/>
    <w:tmpl w:val="5D7E1504"/>
    <w:lvl w:ilvl="0" w:tplc="C27ED338">
      <w:numFmt w:val="bullet"/>
      <w:lvlText w:val="•"/>
      <w:lvlJc w:val="left"/>
      <w:pPr>
        <w:ind w:left="358" w:hanging="360"/>
      </w:pPr>
      <w:rPr>
        <w:rFonts w:ascii="ＭＳ ゴシック" w:eastAsia="ＭＳ ゴシック" w:hAnsi="ＭＳ ゴシック" w:cs="ＭＳ ゴシック" w:hint="default"/>
        <w:w w:val="200"/>
        <w:sz w:val="24"/>
        <w:szCs w:val="24"/>
        <w:lang w:val="en-US" w:eastAsia="ja-JP" w:bidi="ar-SA"/>
      </w:rPr>
    </w:lvl>
    <w:lvl w:ilvl="1" w:tplc="AD26148A">
      <w:numFmt w:val="bullet"/>
      <w:lvlText w:val="•"/>
      <w:lvlJc w:val="left"/>
      <w:pPr>
        <w:ind w:left="1264" w:hanging="360"/>
      </w:pPr>
      <w:rPr>
        <w:rFonts w:hint="default"/>
        <w:lang w:val="en-US" w:eastAsia="ja-JP" w:bidi="ar-SA"/>
      </w:rPr>
    </w:lvl>
    <w:lvl w:ilvl="2" w:tplc="47B0ADC8">
      <w:numFmt w:val="bullet"/>
      <w:lvlText w:val="•"/>
      <w:lvlJc w:val="left"/>
      <w:pPr>
        <w:ind w:left="2169" w:hanging="360"/>
      </w:pPr>
      <w:rPr>
        <w:rFonts w:hint="default"/>
        <w:lang w:val="en-US" w:eastAsia="ja-JP" w:bidi="ar-SA"/>
      </w:rPr>
    </w:lvl>
    <w:lvl w:ilvl="3" w:tplc="56B85464">
      <w:numFmt w:val="bullet"/>
      <w:lvlText w:val="•"/>
      <w:lvlJc w:val="left"/>
      <w:pPr>
        <w:ind w:left="3073" w:hanging="360"/>
      </w:pPr>
      <w:rPr>
        <w:rFonts w:hint="default"/>
        <w:lang w:val="en-US" w:eastAsia="ja-JP" w:bidi="ar-SA"/>
      </w:rPr>
    </w:lvl>
    <w:lvl w:ilvl="4" w:tplc="0212C896">
      <w:numFmt w:val="bullet"/>
      <w:lvlText w:val="•"/>
      <w:lvlJc w:val="left"/>
      <w:pPr>
        <w:ind w:left="3978" w:hanging="360"/>
      </w:pPr>
      <w:rPr>
        <w:rFonts w:hint="default"/>
        <w:lang w:val="en-US" w:eastAsia="ja-JP" w:bidi="ar-SA"/>
      </w:rPr>
    </w:lvl>
    <w:lvl w:ilvl="5" w:tplc="B28A058A">
      <w:numFmt w:val="bullet"/>
      <w:lvlText w:val="•"/>
      <w:lvlJc w:val="left"/>
      <w:pPr>
        <w:ind w:left="4883" w:hanging="360"/>
      </w:pPr>
      <w:rPr>
        <w:rFonts w:hint="default"/>
        <w:lang w:val="en-US" w:eastAsia="ja-JP" w:bidi="ar-SA"/>
      </w:rPr>
    </w:lvl>
    <w:lvl w:ilvl="6" w:tplc="F5A6767A">
      <w:numFmt w:val="bullet"/>
      <w:lvlText w:val="•"/>
      <w:lvlJc w:val="left"/>
      <w:pPr>
        <w:ind w:left="5787" w:hanging="360"/>
      </w:pPr>
      <w:rPr>
        <w:rFonts w:hint="default"/>
        <w:lang w:val="en-US" w:eastAsia="ja-JP" w:bidi="ar-SA"/>
      </w:rPr>
    </w:lvl>
    <w:lvl w:ilvl="7" w:tplc="AA8064AE">
      <w:numFmt w:val="bullet"/>
      <w:lvlText w:val="•"/>
      <w:lvlJc w:val="left"/>
      <w:pPr>
        <w:ind w:left="6692" w:hanging="360"/>
      </w:pPr>
      <w:rPr>
        <w:rFonts w:hint="default"/>
        <w:lang w:val="en-US" w:eastAsia="ja-JP" w:bidi="ar-SA"/>
      </w:rPr>
    </w:lvl>
    <w:lvl w:ilvl="8" w:tplc="0658D686">
      <w:numFmt w:val="bullet"/>
      <w:lvlText w:val="•"/>
      <w:lvlJc w:val="left"/>
      <w:pPr>
        <w:ind w:left="7597" w:hanging="360"/>
      </w:pPr>
      <w:rPr>
        <w:rFonts w:hint="default"/>
        <w:lang w:val="en-US" w:eastAsia="ja-JP" w:bidi="ar-SA"/>
      </w:rPr>
    </w:lvl>
  </w:abstractNum>
  <w:abstractNum w:abstractNumId="1" w15:restartNumberingAfterBreak="0">
    <w:nsid w:val="62B63AB8"/>
    <w:multiLevelType w:val="hybridMultilevel"/>
    <w:tmpl w:val="BF7691D2"/>
    <w:lvl w:ilvl="0" w:tplc="9236BB20">
      <w:start w:val="1"/>
      <w:numFmt w:val="decimal"/>
      <w:lvlText w:val="(%1)"/>
      <w:lvlJc w:val="left"/>
      <w:pPr>
        <w:ind w:left="598" w:hanging="605"/>
        <w:jc w:val="left"/>
      </w:pPr>
      <w:rPr>
        <w:rFonts w:ascii="ＭＳ ゴシック" w:eastAsia="ＭＳ ゴシック" w:hAnsi="ＭＳ ゴシック" w:cs="ＭＳ ゴシック" w:hint="default"/>
        <w:w w:val="100"/>
        <w:sz w:val="24"/>
        <w:szCs w:val="24"/>
        <w:lang w:val="en-US" w:eastAsia="ja-JP" w:bidi="ar-SA"/>
      </w:rPr>
    </w:lvl>
    <w:lvl w:ilvl="1" w:tplc="5F62B9F4">
      <w:numFmt w:val="bullet"/>
      <w:lvlText w:val="•"/>
      <w:lvlJc w:val="left"/>
      <w:pPr>
        <w:ind w:left="1480" w:hanging="605"/>
      </w:pPr>
      <w:rPr>
        <w:rFonts w:hint="default"/>
        <w:lang w:val="en-US" w:eastAsia="ja-JP" w:bidi="ar-SA"/>
      </w:rPr>
    </w:lvl>
    <w:lvl w:ilvl="2" w:tplc="41BC4748">
      <w:numFmt w:val="bullet"/>
      <w:lvlText w:val="•"/>
      <w:lvlJc w:val="left"/>
      <w:pPr>
        <w:ind w:left="2361" w:hanging="605"/>
      </w:pPr>
      <w:rPr>
        <w:rFonts w:hint="default"/>
        <w:lang w:val="en-US" w:eastAsia="ja-JP" w:bidi="ar-SA"/>
      </w:rPr>
    </w:lvl>
    <w:lvl w:ilvl="3" w:tplc="FF529A76">
      <w:numFmt w:val="bullet"/>
      <w:lvlText w:val="•"/>
      <w:lvlJc w:val="left"/>
      <w:pPr>
        <w:ind w:left="3241" w:hanging="605"/>
      </w:pPr>
      <w:rPr>
        <w:rFonts w:hint="default"/>
        <w:lang w:val="en-US" w:eastAsia="ja-JP" w:bidi="ar-SA"/>
      </w:rPr>
    </w:lvl>
    <w:lvl w:ilvl="4" w:tplc="4B36AAA0">
      <w:numFmt w:val="bullet"/>
      <w:lvlText w:val="•"/>
      <w:lvlJc w:val="left"/>
      <w:pPr>
        <w:ind w:left="4122" w:hanging="605"/>
      </w:pPr>
      <w:rPr>
        <w:rFonts w:hint="default"/>
        <w:lang w:val="en-US" w:eastAsia="ja-JP" w:bidi="ar-SA"/>
      </w:rPr>
    </w:lvl>
    <w:lvl w:ilvl="5" w:tplc="470E3E34">
      <w:numFmt w:val="bullet"/>
      <w:lvlText w:val="•"/>
      <w:lvlJc w:val="left"/>
      <w:pPr>
        <w:ind w:left="5003" w:hanging="605"/>
      </w:pPr>
      <w:rPr>
        <w:rFonts w:hint="default"/>
        <w:lang w:val="en-US" w:eastAsia="ja-JP" w:bidi="ar-SA"/>
      </w:rPr>
    </w:lvl>
    <w:lvl w:ilvl="6" w:tplc="CF84B8AE">
      <w:numFmt w:val="bullet"/>
      <w:lvlText w:val="•"/>
      <w:lvlJc w:val="left"/>
      <w:pPr>
        <w:ind w:left="5883" w:hanging="605"/>
      </w:pPr>
      <w:rPr>
        <w:rFonts w:hint="default"/>
        <w:lang w:val="en-US" w:eastAsia="ja-JP" w:bidi="ar-SA"/>
      </w:rPr>
    </w:lvl>
    <w:lvl w:ilvl="7" w:tplc="66264EF2">
      <w:numFmt w:val="bullet"/>
      <w:lvlText w:val="•"/>
      <w:lvlJc w:val="left"/>
      <w:pPr>
        <w:ind w:left="6764" w:hanging="605"/>
      </w:pPr>
      <w:rPr>
        <w:rFonts w:hint="default"/>
        <w:lang w:val="en-US" w:eastAsia="ja-JP" w:bidi="ar-SA"/>
      </w:rPr>
    </w:lvl>
    <w:lvl w:ilvl="8" w:tplc="EC062054">
      <w:numFmt w:val="bullet"/>
      <w:lvlText w:val="•"/>
      <w:lvlJc w:val="left"/>
      <w:pPr>
        <w:ind w:left="7645" w:hanging="605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ED"/>
    <w:rsid w:val="002B343E"/>
    <w:rsid w:val="00AB60ED"/>
    <w:rsid w:val="00CD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5B1BA53-EBFE-4158-8A54-F2FB6F4D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7"/>
      <w:ind w:left="598" w:hanging="606"/>
    </w:pPr>
  </w:style>
  <w:style w:type="paragraph" w:customStyle="1" w:styleId="TableParagraph">
    <w:name w:val="Table Paragraph"/>
    <w:basedOn w:val="a"/>
    <w:uiPriority w:val="1"/>
    <w:qFormat/>
    <w:pPr>
      <w:spacing w:before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Microsoft アカウント</cp:lastModifiedBy>
  <cp:revision>2</cp:revision>
  <dcterms:created xsi:type="dcterms:W3CDTF">2022-01-07T00:42:00Z</dcterms:created>
  <dcterms:modified xsi:type="dcterms:W3CDTF">2022-01-07T00:42:00Z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2022-01-07T00:00:00Z</vt:filetime>
  </property>
</Properties>
</file>